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negociat sense publicitat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454A0E" w:rsidRPr="008C245E">
        <w:rPr>
          <w:rFonts w:ascii="Arial" w:hAnsi="Arial" w:cs="Arial"/>
          <w:b/>
          <w:szCs w:val="22"/>
        </w:rPr>
        <w:t>d’adequació de l’espai firal del Parc Central per a ús administratiu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8E42B6">
        <w:rPr>
          <w:rFonts w:ascii="Arial" w:hAnsi="Arial" w:cs="Arial"/>
        </w:rPr>
        <w:t>1</w:t>
      </w:r>
      <w:r w:rsidR="00454A0E">
        <w:rPr>
          <w:rFonts w:ascii="Arial" w:hAnsi="Arial" w:cs="Arial"/>
        </w:rPr>
        <w:t>17414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915ACA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915ACA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915ACA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915ACA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915ACA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454A0E">
        <w:rPr>
          <w:rFonts w:ascii="Arial" w:hAnsi="Arial" w:cs="Arial"/>
          <w:spacing w:val="-3"/>
          <w:sz w:val="22"/>
          <w:szCs w:val="22"/>
        </w:rPr>
        <w:t>187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454A0E">
        <w:rPr>
          <w:rFonts w:ascii="Arial" w:hAnsi="Arial" w:cs="Arial"/>
          <w:bCs/>
          <w:spacing w:val="-3"/>
          <w:sz w:val="22"/>
          <w:szCs w:val="22"/>
        </w:rPr>
        <w:t>384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454A0E">
        <w:rPr>
          <w:rFonts w:ascii="Arial" w:hAnsi="Arial" w:cs="Arial"/>
          <w:bCs/>
          <w:sz w:val="22"/>
        </w:rPr>
        <w:t>145</w:t>
      </w:r>
      <w:r w:rsidRPr="006325B9">
        <w:rPr>
          <w:rFonts w:ascii="Arial" w:hAnsi="Arial" w:cs="Arial"/>
          <w:bCs/>
          <w:sz w:val="22"/>
        </w:rPr>
        <w:t>.</w:t>
      </w:r>
      <w:r w:rsidR="00454A0E">
        <w:rPr>
          <w:rFonts w:ascii="Arial" w:hAnsi="Arial" w:cs="Arial"/>
          <w:bCs/>
          <w:sz w:val="22"/>
        </w:rPr>
        <w:t>743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P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915ACA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915ACA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C – subgrup 7 – Categoria 1 o </w:t>
      </w:r>
      <w:r w:rsidR="00805FF3">
        <w:rPr>
          <w:rFonts w:ascii="Arial" w:hAnsi="Arial" w:cs="Arial"/>
        </w:rPr>
        <w:t xml:space="preserve">Grup I – subgrup </w:t>
      </w:r>
      <w:r w:rsidR="00454A0E">
        <w:rPr>
          <w:rFonts w:ascii="Arial" w:hAnsi="Arial" w:cs="Arial"/>
        </w:rPr>
        <w:t>7</w:t>
      </w:r>
      <w:r w:rsidR="00805FF3">
        <w:rPr>
          <w:rFonts w:ascii="Arial" w:hAnsi="Arial" w:cs="Arial"/>
        </w:rPr>
        <w:t xml:space="preserve"> – Categoria 1.</w:t>
      </w:r>
    </w:p>
    <w:sectPr w:rsidR="0043673F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15ACA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2D8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15ACA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54A0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915ACA" w:rsidP="006325B9">
    <w:pPr>
      <w:pStyle w:val="Logotip"/>
      <w:rPr>
        <w:sz w:val="20"/>
        <w:lang w:val="es-ES_tradnl"/>
      </w:rPr>
    </w:pPr>
    <w:r w:rsidRPr="00915ACA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15ACA">
    <w:pPr>
      <w:pStyle w:val="Encabezado"/>
    </w:pPr>
    <w:r w:rsidRPr="00915AC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15ACA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4C6A"/>
    <w:rsid w:val="006E3D10"/>
    <w:rsid w:val="00805FF3"/>
    <w:rsid w:val="00817B5D"/>
    <w:rsid w:val="00844F3D"/>
    <w:rsid w:val="008E42B6"/>
    <w:rsid w:val="00915ACA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EFEC0-8AD1-41C8-B21A-893E46C3E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935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4</cp:revision>
  <cp:lastPrinted>2021-12-21T09:58:00Z</cp:lastPrinted>
  <dcterms:created xsi:type="dcterms:W3CDTF">2021-09-30T07:44:00Z</dcterms:created>
  <dcterms:modified xsi:type="dcterms:W3CDTF">2021-12-21T09:58:00Z</dcterms:modified>
</cp:coreProperties>
</file>