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7330298A" w14:textId="176CE44B" w:rsidR="001708EF" w:rsidRPr="004C19DF" w:rsidRDefault="001708EF" w:rsidP="001708EF">
      <w:pPr>
        <w:jc w:val="both"/>
        <w:rPr>
          <w:rFonts w:ascii="Gotham" w:hAnsi="Gotham"/>
          <w:b/>
          <w:lang w:eastAsia="es-ES"/>
        </w:rPr>
      </w:pPr>
      <w:r w:rsidRPr="004C19DF">
        <w:rPr>
          <w:rFonts w:ascii="Gotham" w:hAnsi="Gotham"/>
          <w:b/>
          <w:iCs/>
          <w:lang w:eastAsia="es-ES"/>
        </w:rPr>
        <w:t xml:space="preserve">ANNEX </w:t>
      </w:r>
      <w:r w:rsidR="006378B5">
        <w:rPr>
          <w:rFonts w:ascii="Gotham" w:hAnsi="Gotham"/>
          <w:b/>
          <w:iCs/>
          <w:lang w:eastAsia="es-ES"/>
        </w:rPr>
        <w:t>5</w:t>
      </w:r>
      <w:r w:rsidRPr="004C19DF">
        <w:rPr>
          <w:rFonts w:ascii="Gotham" w:hAnsi="Gotham"/>
          <w:b/>
          <w:iCs/>
          <w:lang w:eastAsia="es-ES"/>
        </w:rPr>
        <w:t>. DECLARACIÓ DE CESSIÓ I TRACTAMENT DE DADES EN RELACIÓ AMB L’EXECUCIÓ D’ACTUACIONS DEL PLA DE RECUPERACIÓ, TRANSFORMACIÓ I RESILIÈNCIA (PRTR)</w:t>
      </w:r>
    </w:p>
    <w:p w14:paraId="19B687A6" w14:textId="77777777" w:rsidR="001708EF" w:rsidRPr="004C19DF" w:rsidRDefault="001708EF" w:rsidP="001708EF">
      <w:pPr>
        <w:jc w:val="both"/>
        <w:rPr>
          <w:rFonts w:ascii="Gotham" w:hAnsi="Gotham"/>
          <w:u w:val="single"/>
          <w:lang w:eastAsia="es-ES"/>
        </w:rPr>
      </w:pPr>
    </w:p>
    <w:p w14:paraId="0A7EB02B" w14:textId="77777777" w:rsidR="001708EF" w:rsidRPr="004C19DF" w:rsidRDefault="001708EF" w:rsidP="001708EF">
      <w:pPr>
        <w:jc w:val="both"/>
        <w:rPr>
          <w:rFonts w:ascii="Gotham" w:hAnsi="Gotham"/>
          <w:lang w:eastAsia="es-ES"/>
        </w:rPr>
      </w:pPr>
    </w:p>
    <w:p w14:paraId="39391253" w14:textId="77777777" w:rsidR="001708EF" w:rsidRPr="004C19DF" w:rsidRDefault="001708EF" w:rsidP="001708EF">
      <w:pPr>
        <w:pStyle w:val="AjCosdetext"/>
        <w:ind w:left="284"/>
        <w:rPr>
          <w:rFonts w:ascii="Gotham" w:hAnsi="Gotham" w:cs="Calibri"/>
          <w:lang w:val="ca-ES"/>
        </w:rPr>
      </w:pPr>
    </w:p>
    <w:p w14:paraId="5D80D68A" w14:textId="77777777" w:rsidR="001708EF" w:rsidRPr="004C19DF" w:rsidRDefault="001708EF" w:rsidP="001708E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32B3448D" w14:textId="77777777" w:rsidR="001708EF" w:rsidRPr="004C19DF" w:rsidRDefault="001708EF" w:rsidP="001708EF">
      <w:pPr>
        <w:pStyle w:val="AjCosdetext"/>
        <w:rPr>
          <w:rFonts w:ascii="Gotham" w:hAnsi="Gotham" w:cs="Calibri"/>
          <w:lang w:val="ca-ES"/>
        </w:rPr>
      </w:pPr>
    </w:p>
    <w:p w14:paraId="22599597" w14:textId="77777777" w:rsidR="001708EF" w:rsidRPr="004C19DF" w:rsidRDefault="001708EF" w:rsidP="001708E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61CC7674" w14:textId="77777777" w:rsidR="001708EF" w:rsidRPr="004C19DF" w:rsidRDefault="001708EF" w:rsidP="001708EF">
      <w:pPr>
        <w:jc w:val="both"/>
        <w:rPr>
          <w:rFonts w:ascii="Gotham" w:hAnsi="Gotham"/>
          <w:lang w:eastAsia="es-ES"/>
        </w:rPr>
      </w:pPr>
    </w:p>
    <w:p w14:paraId="7BE92D9C" w14:textId="401D58A8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 xml:space="preserve">El senyor/La senyora............………………………, amb DNI …………………….., com a Conseller Delegat/Gerent/ de l’entitat ...................................................... ………………………………………………………………………….., amb NIF …………………………., i domicili fiscal a …………………………………………. ………………………………………………………………………………………………………………………………………………….beneficiària d’ajuts finançats amb recursos provinents del PRTR que participa com a contractista/subcontractista en el desenvolupament d’actuacions necessàries per a la consecució dels objectius definits en el </w:t>
      </w:r>
      <w:r w:rsidR="006378B5" w:rsidRPr="00A70701">
        <w:rPr>
          <w:rFonts w:ascii="Gotham" w:hAnsi="Gotham"/>
        </w:rPr>
        <w:t>Component 13 - inversió 4 del Pla de Recuperació, Transformació i Resiliència (PRTR)</w:t>
      </w:r>
      <w:r w:rsidRPr="004C19DF">
        <w:rPr>
          <w:rFonts w:ascii="Gotham" w:hAnsi="Gotham"/>
          <w:lang w:eastAsia="es-ES"/>
        </w:rPr>
        <w:t xml:space="preserve">, declara conèixer la normativa que es d’aplicació, en particular els següents apartats de l’article 22, del Reglament (UE) 2021/241 del Parlament Europeu i del Consell, de 12 de febrer de 2021, pel que s’estableix el Mecanisme de Recuperació i </w:t>
      </w:r>
      <w:r w:rsidR="006378B5" w:rsidRPr="004C19DF">
        <w:rPr>
          <w:rFonts w:ascii="Gotham" w:hAnsi="Gotham"/>
          <w:lang w:eastAsia="es-ES"/>
        </w:rPr>
        <w:t>Resiliència</w:t>
      </w:r>
      <w:r w:rsidRPr="004C19DF">
        <w:rPr>
          <w:rFonts w:ascii="Gotham" w:hAnsi="Gotham"/>
          <w:lang w:eastAsia="es-ES"/>
        </w:rPr>
        <w:t>:</w:t>
      </w:r>
      <w:bookmarkStart w:id="0" w:name="_GoBack"/>
      <w:bookmarkEnd w:id="0"/>
    </w:p>
    <w:p w14:paraId="3B87A1F9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1. La lletra d) de l’apartat 2: «reclamar, a efectes d’auditoria i control de l’ús de fons en relació amb les mesures destinades a la execució de reformes i projectes d’inversió en el marc del pla de recuperació i resiliència, en un format electrònic que permeti realitzar cerques i en una base de dades única, les categories harmonitzades de dades següents:</w:t>
      </w:r>
    </w:p>
    <w:p w14:paraId="5D5DA14D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 nom del perceptor final dels fons;</w:t>
      </w:r>
    </w:p>
    <w:p w14:paraId="6C01EAA0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 nom del contractista i del subcontractista, quan el perceptor final dels fons sigui un poder adjudicador de conformitat amb el Dret de la Unió o nacional en matèria de contractació pública;</w:t>
      </w:r>
    </w:p>
    <w:p w14:paraId="2092EC4B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Els noms, cognoms i dates de naixement dels titulars reals del perceptor dels fons o del contractista, segons es defineix a l’article 3, punt 6, de la Directiva (UE) 2015/849 del Parlament Europeu i del Consell (26);</w:t>
      </w:r>
    </w:p>
    <w:p w14:paraId="3F7FCFF0" w14:textId="77777777" w:rsidR="001708EF" w:rsidRPr="004C19DF" w:rsidRDefault="001708EF" w:rsidP="001708EF">
      <w:pPr>
        <w:pStyle w:val="Prrafodelista"/>
        <w:numPr>
          <w:ilvl w:val="0"/>
          <w:numId w:val="37"/>
        </w:numPr>
        <w:spacing w:before="100" w:beforeAutospacing="1" w:after="100" w:afterAutospacing="1"/>
        <w:ind w:left="567" w:hanging="284"/>
        <w:contextualSpacing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Un llistat de mesures per a l’execució de reformes i projectes d’inversió en el marc del pla de recuperació i resiliència, junt amb l’import total del finançament públic de les esmentades mesures i que indiqui la quantia dels fons desemborsats en el marc del Mecanisme i d’altres fons de la Unió».</w:t>
      </w:r>
    </w:p>
    <w:p w14:paraId="25590A19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2. Apartat 3: «Les dades personals esmentades a l’apartat 2, lletra d), del present article només seran tractades pels Estats membres i per la Comissió als efectes i durada de la corresponent auditoria de l’aprovació de la gestió pressupostària i dels procediments de control relacionats amb la utilització dels fons relacionats amb l’aplicació dels acords a que es refereix els articles 15, apartat , i 23, apartat 1. En el marc del procediment d’aprovació de la gestió de la Comissió, de conformitat amb l’article 319 del TFUE, el Mecanisme estarà subjecte a la presentació d’informes en el marc de la informació financera i de rendició de comptes integrada a que es refereix l’article 247 del Reglament Financer i, en particular, per separat, en l’informe anual de gestió i rendiment».</w:t>
      </w:r>
    </w:p>
    <w:p w14:paraId="63E527BD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lastRenderedPageBreak/>
        <w:t>Conforme al marc jurídic exposat, manifesta accedir a la cessió i tractament de les dades amb els fins expressament relacionats en els articles citats.</w:t>
      </w:r>
    </w:p>
    <w:p w14:paraId="69326283" w14:textId="77777777" w:rsidR="001708EF" w:rsidRPr="004C19DF" w:rsidRDefault="001708EF" w:rsidP="001708EF">
      <w:pPr>
        <w:spacing w:before="100" w:beforeAutospacing="1" w:after="100" w:afterAutospacing="1"/>
        <w:jc w:val="both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4CFA2829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33E38E4D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3BD6FEE8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41FDE971" w14:textId="77777777" w:rsidR="001708EF" w:rsidRPr="004C19DF" w:rsidRDefault="001708EF" w:rsidP="001708EF">
      <w:pPr>
        <w:spacing w:before="100" w:beforeAutospacing="1" w:after="100" w:afterAutospacing="1"/>
        <w:jc w:val="both"/>
        <w:rPr>
          <w:sz w:val="24"/>
          <w:szCs w:val="24"/>
          <w:lang w:eastAsia="es-ES"/>
        </w:rPr>
      </w:pPr>
    </w:p>
    <w:p w14:paraId="72C4BE15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0BD18F4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172FCB7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355DB89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FD40117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333AC5E5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0C6A374" w14:textId="77777777" w:rsidR="003F7CD6" w:rsidRPr="004C19DF" w:rsidRDefault="003F7CD6" w:rsidP="001708E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D1C82B5" w14:textId="77777777" w:rsidR="00925A0A" w:rsidRPr="00BC2C1E" w:rsidRDefault="00925A0A" w:rsidP="001708EF">
      <w:pPr>
        <w:tabs>
          <w:tab w:val="left" w:pos="-1440"/>
        </w:tabs>
        <w:spacing w:line="280" w:lineRule="exact"/>
        <w:jc w:val="both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378B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7367E8D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6378B5">
      <w:rPr>
        <w:noProof/>
      </w:rPr>
      <w:drawing>
        <wp:anchor distT="0" distB="0" distL="0" distR="0" simplePos="0" relativeHeight="251661824" behindDoc="0" locked="0" layoutInCell="1" allowOverlap="1" wp14:anchorId="10A1B6BA" wp14:editId="26EBB1C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396230" cy="759460"/>
          <wp:effectExtent l="0" t="0" r="0" b="0"/>
          <wp:wrapNone/>
          <wp:docPr id="15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7.2pt;height:7.2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3"/>
  </w:num>
  <w:num w:numId="6">
    <w:abstractNumId w:val="13"/>
  </w:num>
  <w:num w:numId="7">
    <w:abstractNumId w:val="4"/>
  </w:num>
  <w:num w:numId="8">
    <w:abstractNumId w:val="9"/>
  </w:num>
  <w:num w:numId="9">
    <w:abstractNumId w:val="32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0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8"/>
  </w:num>
  <w:num w:numId="31">
    <w:abstractNumId w:val="26"/>
  </w:num>
  <w:num w:numId="32">
    <w:abstractNumId w:val="16"/>
  </w:num>
  <w:num w:numId="33">
    <w:abstractNumId w:val="28"/>
  </w:num>
  <w:num w:numId="34">
    <w:abstractNumId w:val="25"/>
  </w:num>
  <w:num w:numId="35">
    <w:abstractNumId w:val="28"/>
  </w:num>
  <w:num w:numId="36">
    <w:abstractNumId w:val="24"/>
  </w:num>
  <w:num w:numId="3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378B5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0E1E5-7B67-4263-BB85-1124C2A60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478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3138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2023-03-28T07:53:00Z</dcterms:created>
  <dcterms:modified xsi:type="dcterms:W3CDTF">2023-05-29T11:45:00Z</dcterms:modified>
</cp:coreProperties>
</file>