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349A2" w14:textId="77777777" w:rsidR="00934A30" w:rsidRPr="00934A30" w:rsidRDefault="00934A30" w:rsidP="00934A30">
      <w:pPr>
        <w:pageBreakBefore/>
        <w:spacing w:before="100" w:beforeAutospacing="1" w:line="278" w:lineRule="atLeast"/>
        <w:jc w:val="both"/>
        <w:rPr>
          <w:caps/>
          <w:color w:val="000000"/>
          <w:sz w:val="24"/>
          <w:szCs w:val="24"/>
        </w:rPr>
      </w:pPr>
      <w:r w:rsidRPr="00934A30">
        <w:rPr>
          <w:rFonts w:ascii="Gotham" w:hAnsi="Gotham"/>
          <w:b/>
          <w:bCs/>
          <w:caps/>
          <w:color w:val="000000"/>
        </w:rPr>
        <w:t>ANNEX 3. DECLARACIÓ CONDICIONS LABORALS DEL PERSONAL</w:t>
      </w:r>
    </w:p>
    <w:p w14:paraId="2523A634" w14:textId="77777777" w:rsidR="00934A30" w:rsidRPr="00934A30" w:rsidRDefault="00934A30" w:rsidP="00934A30">
      <w:pPr>
        <w:spacing w:before="100" w:beforeAutospacing="1" w:line="278" w:lineRule="atLeast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 xml:space="preserve">L’Ajuntament va aprovar en data 2 de febrer del 2017 la </w:t>
      </w:r>
      <w:r w:rsidRPr="00934A30">
        <w:rPr>
          <w:rFonts w:ascii="Gotham" w:hAnsi="Gotham"/>
          <w:i/>
          <w:iCs/>
          <w:color w:val="000000"/>
        </w:rPr>
        <w:t>Guia pràctica per a la inclusió de criteris socials, ètics i mediambientals en la contractació pública de l’Ajuntament de Mataró i entitats del sector públic municipal</w:t>
      </w:r>
      <w:r w:rsidRPr="00934A30">
        <w:rPr>
          <w:rFonts w:ascii="Gotham" w:hAnsi="Gotham"/>
          <w:color w:val="00000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14:paraId="5252F23B" w14:textId="77777777" w:rsidR="00934A30" w:rsidRPr="00934A30" w:rsidRDefault="00934A30" w:rsidP="00934A30">
      <w:pPr>
        <w:spacing w:before="100" w:beforeAutospacing="1" w:line="278" w:lineRule="atLeast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 xml:space="preserve">Per aquest motiu, </w:t>
      </w:r>
    </w:p>
    <w:p w14:paraId="1A364504" w14:textId="77777777" w:rsidR="00934A30" w:rsidRPr="00934A30" w:rsidRDefault="00934A30" w:rsidP="00934A30">
      <w:pPr>
        <w:shd w:val="clear" w:color="auto" w:fill="FFFFFF"/>
        <w:spacing w:before="100" w:beforeAutospacing="1" w:line="278" w:lineRule="atLeast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del </w:t>
      </w:r>
      <w:r w:rsidRPr="00934A30">
        <w:rPr>
          <w:rFonts w:ascii="Gotham" w:hAnsi="Gotham"/>
          <w:b/>
          <w:bCs/>
          <w:color w:val="000000"/>
        </w:rPr>
        <w:t>Pla Director de la Infraestructura Verda de Mataró (PDIVM) i d’un Sistema d’Informació Geogràfica, núm. expedient 2023/000067699</w:t>
      </w:r>
      <w:r w:rsidRPr="00934A30">
        <w:rPr>
          <w:rFonts w:ascii="Gotham" w:hAnsi="Gotham"/>
          <w:color w:val="000000"/>
        </w:rPr>
        <w:t>,</w:t>
      </w:r>
    </w:p>
    <w:p w14:paraId="09B4BB4F" w14:textId="77777777" w:rsidR="00934A30" w:rsidRPr="00934A30" w:rsidRDefault="00934A30" w:rsidP="00934A30">
      <w:pPr>
        <w:spacing w:before="100" w:beforeAutospacing="1" w:line="278" w:lineRule="atLeast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b/>
          <w:bCs/>
          <w:color w:val="000000"/>
        </w:rPr>
        <w:t>DECLARO RESPONSABLEMENT:</w:t>
      </w:r>
    </w:p>
    <w:p w14:paraId="286CD0A9" w14:textId="77777777" w:rsidR="00934A30" w:rsidRPr="00934A30" w:rsidRDefault="00934A30" w:rsidP="00934A30">
      <w:pPr>
        <w:numPr>
          <w:ilvl w:val="0"/>
          <w:numId w:val="7"/>
        </w:numPr>
        <w:spacing w:before="100" w:beforeAutospacing="1" w:line="278" w:lineRule="atLeast"/>
        <w:ind w:left="142" w:firstLine="0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>Que el conveni laboral al qual està adscrit l’empresa és: ______________________________</w:t>
      </w:r>
    </w:p>
    <w:p w14:paraId="63A78F3A" w14:textId="77777777" w:rsidR="00934A30" w:rsidRPr="00934A30" w:rsidRDefault="00934A30" w:rsidP="00934A30">
      <w:pPr>
        <w:numPr>
          <w:ilvl w:val="0"/>
          <w:numId w:val="8"/>
        </w:numPr>
        <w:spacing w:before="100" w:beforeAutospacing="1" w:line="278" w:lineRule="atLeast"/>
        <w:ind w:left="142" w:firstLine="0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>Que a la taula següent es defineix el preu-hora mínim teòric de les categories professionals d’acord amb el que estableix el conveni, afegint les despeses de Seguretat Social:</w:t>
      </w:r>
    </w:p>
    <w:p w14:paraId="2E2EA061" w14:textId="77777777" w:rsidR="00934A30" w:rsidRPr="00934A30" w:rsidRDefault="00934A30" w:rsidP="00934A30">
      <w:pPr>
        <w:spacing w:before="100" w:beforeAutospacing="1" w:line="278" w:lineRule="atLeast"/>
        <w:ind w:left="720"/>
        <w:jc w:val="both"/>
        <w:rPr>
          <w:color w:val="000000"/>
          <w:sz w:val="24"/>
          <w:szCs w:val="24"/>
        </w:rPr>
      </w:pPr>
    </w:p>
    <w:tbl>
      <w:tblPr>
        <w:tblW w:w="8385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87"/>
        <w:gridCol w:w="2138"/>
        <w:gridCol w:w="1821"/>
        <w:gridCol w:w="2439"/>
      </w:tblGrid>
      <w:tr w:rsidR="00934A30" w:rsidRPr="00934A30" w14:paraId="53FF4ABE" w14:textId="77777777" w:rsidTr="00934A30">
        <w:trPr>
          <w:tblCellSpacing w:w="0" w:type="dxa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B69D3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Categoria professional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7B386" w14:textId="77777777" w:rsidR="00934A30" w:rsidRPr="00934A30" w:rsidRDefault="00934A30" w:rsidP="00934A30">
            <w:pPr>
              <w:spacing w:before="100" w:beforeAutospacing="1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Sou conveni anual</w:t>
            </w:r>
          </w:p>
          <w:p w14:paraId="2F9ED66D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(1)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4D6A8" w14:textId="77777777" w:rsidR="00934A30" w:rsidRPr="00934A30" w:rsidRDefault="00934A30" w:rsidP="00934A30">
            <w:pPr>
              <w:spacing w:before="100" w:beforeAutospacing="1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Cost empresa SS</w:t>
            </w:r>
          </w:p>
          <w:p w14:paraId="17FBDAAD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(2)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0EB33" w14:textId="77777777" w:rsidR="00934A30" w:rsidRPr="00934A30" w:rsidRDefault="00934A30" w:rsidP="00934A30">
            <w:pPr>
              <w:spacing w:before="100" w:beforeAutospacing="1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Hores conveni anuals</w:t>
            </w:r>
          </w:p>
          <w:p w14:paraId="224BE0E4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(3)</w:t>
            </w:r>
          </w:p>
        </w:tc>
      </w:tr>
      <w:tr w:rsidR="00934A30" w:rsidRPr="00934A30" w14:paraId="2BBD4DB0" w14:textId="77777777" w:rsidTr="00934A30">
        <w:trPr>
          <w:trHeight w:val="574"/>
          <w:tblCellSpacing w:w="0" w:type="dxa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3328B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6B7F7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C64C9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335A1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34A30" w:rsidRPr="00934A30" w14:paraId="441399D9" w14:textId="77777777" w:rsidTr="00934A30">
        <w:trPr>
          <w:tblCellSpacing w:w="0" w:type="dxa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A1781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47D0A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DC5EC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EA7AE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49C57575" w14:textId="77777777" w:rsidR="00934A30" w:rsidRPr="00934A30" w:rsidRDefault="00934A30" w:rsidP="00934A30">
      <w:pPr>
        <w:spacing w:before="100" w:beforeAutospacing="1" w:line="278" w:lineRule="atLeast"/>
        <w:ind w:left="709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i/>
          <w:iCs/>
          <w:color w:val="000000"/>
        </w:rPr>
        <w:t>(2) Cal indicar l’import total i/o el percentatge respecte del sou.</w:t>
      </w:r>
    </w:p>
    <w:p w14:paraId="3737E0B9" w14:textId="77777777" w:rsidR="00934A30" w:rsidRPr="00934A30" w:rsidRDefault="00934A30" w:rsidP="00934A30">
      <w:pPr>
        <w:spacing w:before="100" w:beforeAutospacing="1" w:line="278" w:lineRule="atLeast"/>
        <w:ind w:left="709"/>
        <w:jc w:val="both"/>
        <w:rPr>
          <w:color w:val="000000"/>
          <w:sz w:val="24"/>
          <w:szCs w:val="24"/>
        </w:rPr>
      </w:pPr>
    </w:p>
    <w:p w14:paraId="75B4DD2A" w14:textId="77777777" w:rsidR="00934A30" w:rsidRPr="00934A30" w:rsidRDefault="00934A30" w:rsidP="00934A30">
      <w:pPr>
        <w:spacing w:before="100" w:beforeAutospacing="1" w:line="278" w:lineRule="atLeast"/>
        <w:ind w:left="709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i/>
          <w:iCs/>
          <w:color w:val="000000"/>
        </w:rPr>
        <w:lastRenderedPageBreak/>
        <w:t>El preu-hora de conveni per a cada categoria s’obtindrà automàticament mitjançant l’aplicació de la fórmula</w:t>
      </w:r>
      <w:r w:rsidRPr="00934A30">
        <w:rPr>
          <w:rFonts w:ascii="Gotham" w:hAnsi="Gotham"/>
          <w:color w:val="000000"/>
        </w:rPr>
        <w:t xml:space="preserve"> </w:t>
      </w:r>
    </w:p>
    <w:p w14:paraId="20759F5F" w14:textId="1EFD5375" w:rsidR="00934A30" w:rsidRPr="00934A30" w:rsidRDefault="00934A30" w:rsidP="00934A30">
      <w:pPr>
        <w:spacing w:before="100" w:beforeAutospacing="1" w:line="278" w:lineRule="atLeast"/>
        <w:ind w:left="709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 xml:space="preserve">PC = </w:t>
      </w:r>
      <w:r>
        <w:rPr>
          <w:rFonts w:ascii="Gotham" w:hAnsi="Gotham"/>
          <w:color w:val="000000"/>
        </w:rPr>
        <w:t>(1)+(2)/(3)</w:t>
      </w:r>
    </w:p>
    <w:p w14:paraId="5B6FBB87" w14:textId="77777777" w:rsidR="00934A30" w:rsidRPr="00934A30" w:rsidRDefault="00934A30" w:rsidP="00934A30">
      <w:pPr>
        <w:spacing w:before="100" w:beforeAutospacing="1" w:line="278" w:lineRule="atLeast"/>
        <w:ind w:left="709"/>
        <w:jc w:val="both"/>
        <w:rPr>
          <w:color w:val="000000"/>
          <w:sz w:val="24"/>
          <w:szCs w:val="24"/>
        </w:rPr>
      </w:pPr>
    </w:p>
    <w:tbl>
      <w:tblPr>
        <w:tblW w:w="4125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95"/>
        <w:gridCol w:w="2130"/>
      </w:tblGrid>
      <w:tr w:rsidR="00934A30" w:rsidRPr="00934A30" w14:paraId="2DB64090" w14:textId="77777777" w:rsidTr="00934A30">
        <w:trPr>
          <w:tblCellSpacing w:w="0" w:type="dxa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A16D6" w14:textId="77777777" w:rsidR="00934A30" w:rsidRPr="00934A30" w:rsidRDefault="00934A30" w:rsidP="00934A30">
            <w:pPr>
              <w:spacing w:before="100" w:beforeAutospacing="1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  <w:p w14:paraId="2ECB060E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Categoria professional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419A8" w14:textId="77777777" w:rsidR="00934A30" w:rsidRPr="00934A30" w:rsidRDefault="00934A30" w:rsidP="00934A30">
            <w:pPr>
              <w:spacing w:before="100" w:beforeAutospacing="1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Preu conveni</w:t>
            </w:r>
          </w:p>
          <w:p w14:paraId="41492250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  <w:r w:rsidRPr="00934A30">
              <w:rPr>
                <w:rFonts w:ascii="Gotham" w:hAnsi="Gotham"/>
                <w:color w:val="000000"/>
              </w:rPr>
              <w:t>PC</w:t>
            </w:r>
          </w:p>
        </w:tc>
      </w:tr>
      <w:tr w:rsidR="00934A30" w:rsidRPr="00934A30" w14:paraId="64A3227D" w14:textId="77777777" w:rsidTr="00934A30">
        <w:trPr>
          <w:trHeight w:val="521"/>
          <w:tblCellSpacing w:w="0" w:type="dxa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7A490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0F065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34A30" w:rsidRPr="00934A30" w14:paraId="224D5F16" w14:textId="77777777" w:rsidTr="00934A30">
        <w:trPr>
          <w:tblCellSpacing w:w="0" w:type="dxa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F0068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F7E4E" w14:textId="77777777" w:rsidR="00934A30" w:rsidRPr="00934A30" w:rsidRDefault="00934A30" w:rsidP="00934A30">
            <w:pPr>
              <w:spacing w:before="100" w:beforeAutospacing="1" w:after="119" w:line="247" w:lineRule="auto"/>
              <w:ind w:left="28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0D45A670" w14:textId="77777777" w:rsidR="00934A30" w:rsidRPr="00934A30" w:rsidRDefault="00934A30" w:rsidP="00934A30">
      <w:pPr>
        <w:spacing w:before="100" w:beforeAutospacing="1" w:line="278" w:lineRule="atLeast"/>
        <w:ind w:left="709"/>
        <w:jc w:val="both"/>
        <w:rPr>
          <w:color w:val="000000"/>
          <w:sz w:val="24"/>
          <w:szCs w:val="24"/>
        </w:rPr>
      </w:pPr>
    </w:p>
    <w:p w14:paraId="440EC930" w14:textId="77777777" w:rsidR="00934A30" w:rsidRPr="00934A30" w:rsidRDefault="00934A30" w:rsidP="00934A30">
      <w:pPr>
        <w:numPr>
          <w:ilvl w:val="0"/>
          <w:numId w:val="9"/>
        </w:numPr>
        <w:spacing w:before="100" w:beforeAutospacing="1" w:line="278" w:lineRule="atLeast"/>
        <w:ind w:left="284" w:firstLine="0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 xml:space="preserve">Que el personal de l’empresa obté un sou igual o superior al del conveni. </w:t>
      </w:r>
    </w:p>
    <w:p w14:paraId="0649209D" w14:textId="77777777" w:rsidR="00934A30" w:rsidRPr="00934A30" w:rsidRDefault="00934A30" w:rsidP="00934A30">
      <w:pPr>
        <w:spacing w:before="100" w:beforeAutospacing="1" w:line="278" w:lineRule="atLeast"/>
        <w:ind w:left="363"/>
        <w:jc w:val="both"/>
        <w:rPr>
          <w:color w:val="000000"/>
          <w:sz w:val="24"/>
          <w:szCs w:val="24"/>
        </w:rPr>
      </w:pPr>
    </w:p>
    <w:p w14:paraId="3E74E946" w14:textId="77777777" w:rsidR="00934A30" w:rsidRPr="00934A30" w:rsidRDefault="00934A30" w:rsidP="00934A30">
      <w:pPr>
        <w:spacing w:before="100" w:beforeAutospacing="1" w:line="278" w:lineRule="atLeast"/>
        <w:ind w:left="363"/>
        <w:jc w:val="both"/>
        <w:rPr>
          <w:color w:val="000000"/>
          <w:sz w:val="24"/>
          <w:szCs w:val="24"/>
        </w:rPr>
      </w:pPr>
      <w:r w:rsidRPr="00934A30">
        <w:rPr>
          <w:rFonts w:ascii="Gotham" w:hAnsi="Gotham"/>
          <w:color w:val="000000"/>
        </w:rPr>
        <w:t xml:space="preserve">(Lloc, data, signatura i segell) </w:t>
      </w:r>
    </w:p>
    <w:p w14:paraId="2625EBC9" w14:textId="77777777" w:rsidR="00934A30" w:rsidRPr="00934A30" w:rsidRDefault="00934A30" w:rsidP="00934A30">
      <w:pPr>
        <w:spacing w:before="100" w:beforeAutospacing="1" w:line="278" w:lineRule="atLeast"/>
        <w:jc w:val="both"/>
        <w:rPr>
          <w:color w:val="000000"/>
          <w:sz w:val="24"/>
          <w:szCs w:val="24"/>
        </w:rPr>
      </w:pPr>
    </w:p>
    <w:p w14:paraId="17D35131" w14:textId="77777777" w:rsidR="00934A30" w:rsidRPr="00934A30" w:rsidRDefault="00934A30" w:rsidP="00934A30">
      <w:pPr>
        <w:spacing w:before="100" w:beforeAutospacing="1" w:line="278" w:lineRule="atLeast"/>
        <w:jc w:val="both"/>
        <w:rPr>
          <w:color w:val="000000"/>
          <w:sz w:val="24"/>
          <w:szCs w:val="24"/>
        </w:rPr>
      </w:pPr>
    </w:p>
    <w:p w14:paraId="2DD7EA3C" w14:textId="32D40E66" w:rsidR="00AB5B04" w:rsidRPr="00934A30" w:rsidRDefault="00AB5B04" w:rsidP="00934A30">
      <w:bookmarkStart w:id="0" w:name="_GoBack"/>
      <w:bookmarkEnd w:id="0"/>
    </w:p>
    <w:sectPr w:rsidR="00AB5B04" w:rsidRPr="00934A30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4A3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6ED6614B" w:rsidR="002B4D3B" w:rsidRDefault="002B4D3B" w:rsidP="00EC00A4">
    <w:pPr>
      <w:pStyle w:val="peudepginainformacions"/>
    </w:pPr>
  </w:p>
  <w:p w14:paraId="2342A020" w14:textId="77777777" w:rsidR="002B4D3B" w:rsidRDefault="002B4D3B" w:rsidP="00EC00A4">
    <w:pPr>
      <w:pStyle w:val="peudepginainformacion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0BD17E4D" w:rsidR="001E7B8F" w:rsidRDefault="00AB5B04" w:rsidP="00AB5B04">
    <w:pPr>
      <w:pStyle w:val="Encabezado"/>
      <w:ind w:left="-1418"/>
    </w:pPr>
    <w:r w:rsidRPr="00AB5B04">
      <w:drawing>
        <wp:inline distT="0" distB="0" distL="0" distR="0" wp14:anchorId="7EE701A6" wp14:editId="0A5007D7">
          <wp:extent cx="7052310" cy="453358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3885" cy="472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029C561C" w14:textId="6C7B6450" w:rsidR="001E7B8F" w:rsidRDefault="001E7B8F" w:rsidP="00AB5B04">
    <w:pPr>
      <w:pStyle w:val="Logotip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34EF0"/>
    <w:multiLevelType w:val="multilevel"/>
    <w:tmpl w:val="2020E85E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897E9D"/>
    <w:multiLevelType w:val="multilevel"/>
    <w:tmpl w:val="4FB6855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107EC2"/>
    <w:multiLevelType w:val="multilevel"/>
    <w:tmpl w:val="601C79E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376B03"/>
    <w:multiLevelType w:val="multilevel"/>
    <w:tmpl w:val="2C8C83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526CD4"/>
    <w:multiLevelType w:val="multilevel"/>
    <w:tmpl w:val="9F62F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8DC0535"/>
    <w:multiLevelType w:val="multilevel"/>
    <w:tmpl w:val="F1BE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6"/>
    <w:lvlOverride w:ilvl="0">
      <w:startOverride w:val="1"/>
    </w:lvlOverride>
  </w:num>
  <w:num w:numId="8">
    <w:abstractNumId w:val="3"/>
  </w:num>
  <w:num w:numId="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4AD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4A30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5B04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44A8C"/>
    <w:rsid w:val="00B45BCD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48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2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B5B04"/>
    <w:pPr>
      <w:spacing w:before="100" w:beforeAutospacing="1" w:after="119" w:line="247" w:lineRule="auto"/>
      <w:ind w:left="284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AB5B04"/>
    <w:pPr>
      <w:spacing w:before="100" w:beforeAutospacing="1" w:after="119" w:line="247" w:lineRule="auto"/>
      <w:ind w:left="284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5C970-EF2C-4CAE-BA0D-A9F1127ED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2043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2023-12-13T08:23:00Z</dcterms:created>
  <dcterms:modified xsi:type="dcterms:W3CDTF">2023-12-13T08:25:00Z</dcterms:modified>
</cp:coreProperties>
</file>